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6F960DB7" w:rsidR="00132316" w:rsidRPr="003771B0" w:rsidRDefault="00A776A7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February 27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C53C76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DF7ABB2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167CB8">
              <w:rPr>
                <w:rFonts w:asciiTheme="majorHAnsi" w:hAnsiTheme="majorHAnsi"/>
                <w:sz w:val="20"/>
                <w:szCs w:val="20"/>
              </w:rPr>
              <w:t>:1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56109706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44002">
              <w:rPr>
                <w:rFonts w:asciiTheme="majorHAnsi" w:hAnsiTheme="majorHAnsi"/>
                <w:sz w:val="20"/>
                <w:szCs w:val="20"/>
              </w:rPr>
              <w:t xml:space="preserve">Vicki Heater, </w:t>
            </w:r>
            <w:r w:rsidR="00A776A7">
              <w:rPr>
                <w:rFonts w:asciiTheme="majorHAnsi" w:hAnsiTheme="majorHAnsi"/>
                <w:sz w:val="20"/>
                <w:szCs w:val="20"/>
              </w:rPr>
              <w:t>Roger Bairstow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12C4A1A3" w:rsidR="00E04953" w:rsidRPr="003771B0" w:rsidRDefault="00974B17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Alan Chapman, WACD NW Region Representative</w:t>
            </w:r>
            <w:r w:rsidR="00C0679E">
              <w:rPr>
                <w:rFonts w:asciiTheme="majorHAnsi" w:hAnsiTheme="majorHAnsi"/>
                <w:sz w:val="20"/>
                <w:szCs w:val="20"/>
              </w:rPr>
              <w:t>;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76A7">
              <w:rPr>
                <w:rFonts w:asciiTheme="majorHAnsi" w:hAnsiTheme="majorHAnsi"/>
                <w:sz w:val="20"/>
                <w:szCs w:val="20"/>
              </w:rPr>
              <w:t>Jean Fike, WSCC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5E85A296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C53C76">
              <w:rPr>
                <w:rFonts w:asciiTheme="majorHAnsi" w:hAnsiTheme="majorHAnsi"/>
                <w:sz w:val="20"/>
                <w:szCs w:val="20"/>
              </w:rPr>
              <w:t>Vicky Lewin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6824BB1C" w:rsidR="00F47A8A" w:rsidRPr="003771B0" w:rsidRDefault="00A776A7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Andrew Jones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3771B0" w14:paraId="6622C0F6" w14:textId="77777777" w:rsidTr="009C05DC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3771B0" w14:paraId="0CBB21A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9C05DC">
        <w:trPr>
          <w:trHeight w:val="332"/>
        </w:trPr>
        <w:tc>
          <w:tcPr>
            <w:tcW w:w="953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076A8AB4" w:rsidR="000325FF" w:rsidRPr="006710D2" w:rsidRDefault="003E30A0" w:rsidP="0025480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Agenda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was approved by consensus</w:t>
            </w:r>
            <w:r w:rsidR="00310FD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F3B90" w:rsidRPr="003771B0" w14:paraId="6C11C282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88E7455" w14:textId="29F1989C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Minutes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Approval:  </w:t>
            </w:r>
            <w:r w:rsidR="00A776A7">
              <w:rPr>
                <w:rFonts w:asciiTheme="majorHAnsi" w:hAnsiTheme="majorHAnsi"/>
                <w:b/>
                <w:sz w:val="20"/>
                <w:szCs w:val="20"/>
              </w:rPr>
              <w:t>January 23 Regular</w:t>
            </w:r>
            <w:r w:rsidR="00C0679E">
              <w:rPr>
                <w:rFonts w:asciiTheme="majorHAnsi" w:hAnsiTheme="majorHAnsi"/>
                <w:b/>
                <w:sz w:val="20"/>
                <w:szCs w:val="20"/>
              </w:rPr>
              <w:t xml:space="preserve"> Meeting </w:t>
            </w:r>
          </w:p>
        </w:tc>
      </w:tr>
      <w:tr w:rsidR="002F3B90" w:rsidRPr="003771B0" w14:paraId="7E90A8F1" w14:textId="77777777" w:rsidTr="009C05DC">
        <w:trPr>
          <w:trHeight w:val="638"/>
        </w:trPr>
        <w:tc>
          <w:tcPr>
            <w:tcW w:w="953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0BEB0C8" w14:textId="24369648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8C7E57">
              <w:rPr>
                <w:rFonts w:asciiTheme="majorHAnsi" w:hAnsiTheme="majorHAnsi"/>
                <w:sz w:val="20"/>
                <w:szCs w:val="20"/>
              </w:rPr>
              <w:t>David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C7E57">
              <w:rPr>
                <w:rFonts w:asciiTheme="majorHAnsi" w:hAnsiTheme="majorHAnsi"/>
                <w:sz w:val="20"/>
                <w:szCs w:val="20"/>
              </w:rPr>
              <w:t xml:space="preserve">January 23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507E3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E03CAB">
              <w:rPr>
                <w:rFonts w:asciiTheme="majorHAnsi" w:hAnsiTheme="majorHAnsi"/>
                <w:sz w:val="20"/>
                <w:szCs w:val="20"/>
              </w:rPr>
              <w:t>Vicki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and approved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74820D5C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C05DC">
        <w:trPr>
          <w:trHeight w:val="332"/>
        </w:trPr>
        <w:tc>
          <w:tcPr>
            <w:tcW w:w="953" w:type="dxa"/>
          </w:tcPr>
          <w:p w14:paraId="0E59682F" w14:textId="77777777" w:rsidR="002F3B90" w:rsidRPr="00C6268A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FE8308" w14:textId="45AA43BA" w:rsidR="00CD6EBB" w:rsidRPr="00C6268A" w:rsidRDefault="00E03CAB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Andrew Jones</w:t>
            </w:r>
            <w:r w:rsidR="00325008" w:rsidRPr="00C6268A">
              <w:rPr>
                <w:rFonts w:asciiTheme="majorHAnsi" w:hAnsiTheme="majorHAnsi"/>
                <w:sz w:val="20"/>
                <w:szCs w:val="20"/>
              </w:rPr>
              <w:t xml:space="preserve"> introduced himself as </w:t>
            </w:r>
            <w:r w:rsidR="00582301" w:rsidRPr="00C6268A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Lopez </w:t>
            </w:r>
            <w:r w:rsidR="00582301" w:rsidRPr="00C6268A">
              <w:rPr>
                <w:rFonts w:asciiTheme="majorHAnsi" w:hAnsiTheme="majorHAnsi"/>
                <w:sz w:val="20"/>
                <w:szCs w:val="20"/>
              </w:rPr>
              <w:t xml:space="preserve">Island landowner </w:t>
            </w:r>
            <w:r>
              <w:rPr>
                <w:rFonts w:asciiTheme="majorHAnsi" w:hAnsiTheme="majorHAnsi"/>
                <w:sz w:val="20"/>
                <w:szCs w:val="20"/>
              </w:rPr>
              <w:t>and Board Supervisor candidate for the March 26</w:t>
            </w:r>
            <w:r w:rsidRPr="00E03CAB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SJICD election. Andrew </w:t>
            </w:r>
            <w:r w:rsidR="00F84BC3">
              <w:rPr>
                <w:rFonts w:asciiTheme="majorHAnsi" w:hAnsiTheme="majorHAnsi"/>
                <w:sz w:val="20"/>
                <w:szCs w:val="20"/>
              </w:rPr>
              <w:t xml:space="preserve">has a long family history of farming, mechanical </w:t>
            </w:r>
            <w:proofErr w:type="gramStart"/>
            <w:r w:rsidR="00F84BC3">
              <w:rPr>
                <w:rFonts w:asciiTheme="majorHAnsi" w:hAnsiTheme="majorHAnsi"/>
                <w:sz w:val="20"/>
                <w:szCs w:val="20"/>
              </w:rPr>
              <w:t>trades work</w:t>
            </w:r>
            <w:proofErr w:type="gramEnd"/>
            <w:r w:rsidR="00F84BC3">
              <w:rPr>
                <w:rFonts w:asciiTheme="majorHAnsi" w:hAnsiTheme="majorHAnsi"/>
                <w:sz w:val="20"/>
                <w:szCs w:val="20"/>
              </w:rPr>
              <w:t xml:space="preserve">, and conservation district involvement </w:t>
            </w:r>
            <w:r w:rsidR="00B56E95">
              <w:rPr>
                <w:rFonts w:asciiTheme="majorHAnsi" w:hAnsiTheme="majorHAnsi"/>
                <w:sz w:val="20"/>
                <w:szCs w:val="20"/>
              </w:rPr>
              <w:t xml:space="preserve">in Pennsylvania. He lives on diverse farm and forest land with his wife where they </w:t>
            </w:r>
            <w:r w:rsidR="00953EFC">
              <w:rPr>
                <w:rFonts w:asciiTheme="majorHAnsi" w:hAnsiTheme="majorHAnsi"/>
                <w:sz w:val="20"/>
                <w:szCs w:val="20"/>
              </w:rPr>
              <w:t xml:space="preserve">provide nursery </w:t>
            </w:r>
            <w:proofErr w:type="gramStart"/>
            <w:r w:rsidR="00953EFC">
              <w:rPr>
                <w:rFonts w:asciiTheme="majorHAnsi" w:hAnsiTheme="majorHAnsi"/>
                <w:sz w:val="20"/>
                <w:szCs w:val="20"/>
              </w:rPr>
              <w:t>starts</w:t>
            </w:r>
            <w:proofErr w:type="gramEnd"/>
            <w:r w:rsidR="00953EFC">
              <w:rPr>
                <w:rFonts w:asciiTheme="majorHAnsi" w:hAnsiTheme="majorHAnsi"/>
                <w:sz w:val="20"/>
                <w:szCs w:val="20"/>
              </w:rPr>
              <w:t xml:space="preserve"> to the local Lopez hardware store, among other ventures. </w:t>
            </w:r>
            <w:r w:rsidR="0001285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2A9583F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341BDA">
        <w:trPr>
          <w:trHeight w:val="58"/>
        </w:trPr>
        <w:tc>
          <w:tcPr>
            <w:tcW w:w="953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418E5668" w14:textId="12EE1833" w:rsidR="00C3542E" w:rsidRDefault="00BD02E5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Jean Fike, WSCC</w:t>
            </w:r>
          </w:p>
          <w:p w14:paraId="06F77CE6" w14:textId="3799437F" w:rsidR="00BD02E5" w:rsidRDefault="00032BE3" w:rsidP="00BD02E5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Jean reported that SJICD has no deficiencies in the Conservation Accountability and Performance Program (CAPP) </w:t>
            </w:r>
            <w:r w:rsidR="00300B63">
              <w:rPr>
                <w:rFonts w:asciiTheme="majorHAnsi" w:hAnsiTheme="majorHAnsi"/>
                <w:sz w:val="20"/>
                <w:szCs w:val="20"/>
              </w:rPr>
              <w:t>Standard 1</w:t>
            </w:r>
            <w:r w:rsidR="00925C3D">
              <w:rPr>
                <w:rFonts w:asciiTheme="majorHAnsi" w:hAnsiTheme="majorHAnsi"/>
                <w:sz w:val="20"/>
                <w:szCs w:val="20"/>
              </w:rPr>
              <w:t xml:space="preserve"> (Legal and Contract Compliance)</w:t>
            </w:r>
            <w:r w:rsidR="00300B63">
              <w:rPr>
                <w:rFonts w:asciiTheme="majorHAnsi" w:hAnsiTheme="majorHAnsi"/>
                <w:sz w:val="20"/>
                <w:szCs w:val="20"/>
              </w:rPr>
              <w:t xml:space="preserve"> items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2026. </w:t>
            </w:r>
          </w:p>
          <w:p w14:paraId="44187C35" w14:textId="0DBF2CEA" w:rsidR="00032BE3" w:rsidRDefault="00032BE3" w:rsidP="00BD02E5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House and Senate budgets are being release</w:t>
            </w:r>
            <w:r w:rsidR="00925C3D"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the reconciliation process</w:t>
            </w:r>
            <w:r w:rsidR="0097757A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2FB90FEA" w14:textId="77777777" w:rsidR="0097757A" w:rsidRPr="0097757A" w:rsidRDefault="0097757A" w:rsidP="0097757A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b/>
                <w:bCs/>
                <w:sz w:val="20"/>
                <w:szCs w:val="20"/>
              </w:rPr>
              <w:t>Governor’s Proposed Budget</w:t>
            </w:r>
            <w:r w:rsidRPr="0097757A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69A4530E" w14:textId="77777777" w:rsidR="0097757A" w:rsidRPr="0097757A" w:rsidRDefault="0097757A" w:rsidP="00925C3D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sz w:val="20"/>
                <w:szCs w:val="20"/>
              </w:rPr>
              <w:t>The Governor proposes a reduction of $676,000 to “Technical Services and Program Delivery,” which could be applied to different programs in that area of our budget. </w:t>
            </w:r>
          </w:p>
          <w:p w14:paraId="60133220" w14:textId="77777777" w:rsidR="0097757A" w:rsidRPr="0097757A" w:rsidRDefault="0097757A" w:rsidP="0097757A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b/>
                <w:bCs/>
                <w:sz w:val="20"/>
                <w:szCs w:val="20"/>
              </w:rPr>
              <w:t>Senate Proposed Budget</w:t>
            </w:r>
            <w:r w:rsidRPr="0097757A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5B76E0FF" w14:textId="77777777" w:rsidR="0097757A" w:rsidRPr="0097757A" w:rsidRDefault="0097757A" w:rsidP="00925C3D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sz w:val="20"/>
                <w:szCs w:val="20"/>
              </w:rPr>
              <w:t>The Senate proposes an increase of $1.25M to the Forest Health and Community Wildfire Resiliency program from the general fund for FY27 and ongoing per fiscal year in future biennia. </w:t>
            </w:r>
          </w:p>
          <w:p w14:paraId="7AA27BA3" w14:textId="77777777" w:rsidR="0097757A" w:rsidRPr="0097757A" w:rsidRDefault="0097757A" w:rsidP="0097757A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b/>
                <w:bCs/>
                <w:sz w:val="20"/>
                <w:szCs w:val="20"/>
              </w:rPr>
              <w:t>House Proposed Budget</w:t>
            </w:r>
            <w:r w:rsidRPr="0097757A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466E16B9" w14:textId="77777777" w:rsidR="0097757A" w:rsidRPr="0097757A" w:rsidRDefault="0097757A" w:rsidP="00925C3D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sz w:val="20"/>
                <w:szCs w:val="20"/>
              </w:rPr>
              <w:lastRenderedPageBreak/>
              <w:t>The House proposes a reduction of $1M to Riparian Grant Program outreach funding in FY27 and eliminating the operating funding for outreach in future biennia. </w:t>
            </w:r>
          </w:p>
          <w:p w14:paraId="086A9073" w14:textId="77777777" w:rsidR="0097757A" w:rsidRPr="0097757A" w:rsidRDefault="0097757A" w:rsidP="00925C3D">
            <w:pPr>
              <w:pStyle w:val="ListParagraph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7757A">
              <w:rPr>
                <w:rFonts w:asciiTheme="majorHAnsi" w:hAnsiTheme="majorHAnsi"/>
                <w:sz w:val="20"/>
                <w:szCs w:val="20"/>
              </w:rPr>
              <w:t>The House also proposes a reduction of $750,000 to Sustainable Farms and Fields in FY27 and ongoing per fiscal year in future biennia. </w:t>
            </w:r>
          </w:p>
          <w:p w14:paraId="3FA1559E" w14:textId="5950982C" w:rsidR="00AA511C" w:rsidRPr="00BD02E5" w:rsidRDefault="0073448D" w:rsidP="00341BDA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Thurston County judge ruled on a lawsuit involving Clallam CDs election, which applies only to Clallam CD. </w:t>
            </w:r>
          </w:p>
        </w:tc>
      </w:tr>
      <w:tr w:rsidR="00A018BF" w:rsidRPr="003771B0" w14:paraId="235F718E" w14:textId="77777777" w:rsidTr="00341BDA">
        <w:trPr>
          <w:trHeight w:val="58"/>
        </w:trPr>
        <w:tc>
          <w:tcPr>
            <w:tcW w:w="953" w:type="dxa"/>
          </w:tcPr>
          <w:p w14:paraId="1E86F460" w14:textId="77777777" w:rsidR="00A018BF" w:rsidRPr="003771B0" w:rsidRDefault="00A018B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7831B89B" w14:textId="77777777" w:rsidR="00A018BF" w:rsidRDefault="00A018BF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Alan Chapman, WACD</w:t>
            </w:r>
          </w:p>
          <w:p w14:paraId="5AD7D932" w14:textId="6D847D6E" w:rsidR="000171A3" w:rsidRDefault="0073448D" w:rsidP="000171A3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Day on the Hill was a success, with lots of conversations in the room rented in the le</w:t>
            </w:r>
            <w:r w:rsidR="00497208">
              <w:rPr>
                <w:rFonts w:asciiTheme="majorHAnsi" w:hAnsiTheme="majorHAnsi"/>
                <w:sz w:val="20"/>
                <w:szCs w:val="20"/>
              </w:rPr>
              <w:t xml:space="preserve">gislative building. </w:t>
            </w:r>
          </w:p>
          <w:p w14:paraId="621F1501" w14:textId="5DC59940" w:rsidR="00497208" w:rsidRPr="000171A3" w:rsidRDefault="00497208" w:rsidP="000171A3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conversation continues about how to respond to fast-moving issues that arise following the WACD Annual Meeting</w:t>
            </w:r>
          </w:p>
          <w:p w14:paraId="3A59D57A" w14:textId="52F8182F" w:rsidR="00B02241" w:rsidRPr="00301169" w:rsidRDefault="000171A3" w:rsidP="00301169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171A3">
              <w:rPr>
                <w:rFonts w:asciiTheme="majorHAnsi" w:hAnsiTheme="majorHAnsi"/>
                <w:sz w:val="20"/>
                <w:szCs w:val="20"/>
              </w:rPr>
              <w:t xml:space="preserve">2499 Elections bill </w:t>
            </w:r>
            <w:r w:rsidR="001A17F9">
              <w:rPr>
                <w:rFonts w:asciiTheme="majorHAnsi" w:hAnsiTheme="majorHAnsi"/>
                <w:sz w:val="20"/>
                <w:szCs w:val="20"/>
              </w:rPr>
              <w:t>has died</w:t>
            </w:r>
          </w:p>
        </w:tc>
      </w:tr>
      <w:bookmarkEnd w:id="1"/>
      <w:tr w:rsidR="002F3B90" w:rsidRPr="003771B0" w14:paraId="3965CC19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44A5837C" w14:textId="7F14FE8F" w:rsidR="002F3B90" w:rsidRPr="003771B0" w:rsidRDefault="004E79CA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689A403" w14:textId="2C6C49D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665783">
              <w:rPr>
                <w:rFonts w:asciiTheme="majorHAnsi" w:hAnsiTheme="majorHAnsi"/>
                <w:b/>
                <w:sz w:val="20"/>
                <w:szCs w:val="20"/>
              </w:rPr>
              <w:t>Nov</w:t>
            </w:r>
            <w:r w:rsidR="00C24C1D">
              <w:rPr>
                <w:rFonts w:asciiTheme="majorHAnsi" w:hAnsiTheme="majorHAnsi"/>
                <w:b/>
                <w:sz w:val="20"/>
                <w:szCs w:val="20"/>
              </w:rPr>
              <w:t>-25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9C05DC">
        <w:trPr>
          <w:trHeight w:val="647"/>
        </w:trPr>
        <w:tc>
          <w:tcPr>
            <w:tcW w:w="953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53DBA754" w14:textId="2DDC1BA9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9126D">
              <w:rPr>
                <w:rFonts w:asciiTheme="majorHAnsi" w:hAnsiTheme="majorHAnsi"/>
                <w:sz w:val="20"/>
                <w:szCs w:val="20"/>
              </w:rPr>
              <w:t xml:space="preserve">A motion to approve </w:t>
            </w:r>
            <w:r w:rsidR="009F6130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8F5AB4">
              <w:rPr>
                <w:rFonts w:asciiTheme="majorHAnsi" w:hAnsiTheme="majorHAnsi"/>
                <w:sz w:val="20"/>
                <w:szCs w:val="20"/>
              </w:rPr>
              <w:t>January</w:t>
            </w:r>
            <w:r w:rsidR="009F6130">
              <w:rPr>
                <w:rFonts w:asciiTheme="majorHAnsi" w:hAnsiTheme="majorHAnsi"/>
                <w:sz w:val="20"/>
                <w:szCs w:val="20"/>
              </w:rPr>
              <w:t xml:space="preserve"> 2025 Payroll and Credit Card report was made by </w:t>
            </w:r>
            <w:r w:rsidR="008F5AB4">
              <w:rPr>
                <w:rFonts w:asciiTheme="majorHAnsi" w:hAnsiTheme="majorHAnsi"/>
                <w:sz w:val="20"/>
                <w:szCs w:val="20"/>
              </w:rPr>
              <w:t>Roger</w:t>
            </w:r>
            <w:r w:rsidR="009F6130">
              <w:rPr>
                <w:rFonts w:asciiTheme="majorHAnsi" w:hAnsiTheme="majorHAnsi"/>
                <w:sz w:val="20"/>
                <w:szCs w:val="20"/>
              </w:rPr>
              <w:t xml:space="preserve"> and seconded by </w:t>
            </w:r>
            <w:r w:rsidR="008F5AB4">
              <w:rPr>
                <w:rFonts w:asciiTheme="majorHAnsi" w:hAnsiTheme="majorHAnsi"/>
                <w:sz w:val="20"/>
                <w:szCs w:val="20"/>
              </w:rPr>
              <w:t>Lynn</w:t>
            </w:r>
            <w:r w:rsidR="009F6130">
              <w:rPr>
                <w:rFonts w:asciiTheme="majorHAnsi" w:hAnsiTheme="majorHAnsi"/>
                <w:sz w:val="20"/>
                <w:szCs w:val="20"/>
              </w:rPr>
              <w:t xml:space="preserve">. The motion passed. 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1E6099ED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ACE10A1" w14:textId="4BB7D762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="002F3B90"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494FEC">
        <w:trPr>
          <w:trHeight w:val="350"/>
        </w:trPr>
        <w:tc>
          <w:tcPr>
            <w:tcW w:w="953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14" w:type="dxa"/>
          </w:tcPr>
          <w:p w14:paraId="78303775" w14:textId="210D5045" w:rsidR="00BF37E0" w:rsidRPr="009A0218" w:rsidRDefault="00606A97" w:rsidP="009A021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D925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9A0218" w:rsidRPr="009A0218">
              <w:rPr>
                <w:rFonts w:asciiTheme="majorHAnsi" w:hAnsiTheme="majorHAnsi"/>
                <w:sz w:val="20"/>
                <w:szCs w:val="20"/>
              </w:rPr>
              <w:t>of</w:t>
            </w:r>
            <w:r w:rsidR="00D925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  <w:r>
              <w:rPr>
                <w:rFonts w:asciiTheme="majorHAnsi" w:hAnsiTheme="majorHAnsi"/>
                <w:sz w:val="20"/>
                <w:szCs w:val="20"/>
              </w:rPr>
              <w:t>March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18-19 WSCC Commission Meeting </w:t>
            </w:r>
            <w:r w:rsidR="00AA511C">
              <w:rPr>
                <w:rFonts w:asciiTheme="majorHAnsi" w:hAnsiTheme="majorHAnsi"/>
                <w:sz w:val="20"/>
                <w:szCs w:val="20"/>
              </w:rPr>
              <w:t>on San Juan Island</w:t>
            </w:r>
            <w:r w:rsidR="009A0218">
              <w:rPr>
                <w:rFonts w:asciiTheme="majorHAnsi" w:hAnsiTheme="majorHAnsi"/>
                <w:sz w:val="20"/>
                <w:szCs w:val="20"/>
              </w:rPr>
              <w:t xml:space="preserve"> tour 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9A0218">
              <w:rPr>
                <w:rFonts w:asciiTheme="majorHAnsi" w:hAnsiTheme="majorHAnsi"/>
                <w:sz w:val="20"/>
                <w:szCs w:val="20"/>
              </w:rPr>
              <w:t>d</w:t>
            </w:r>
            <w:r w:rsidR="00AA511C">
              <w:rPr>
                <w:rFonts w:asciiTheme="majorHAnsi" w:hAnsiTheme="majorHAnsi"/>
                <w:sz w:val="20"/>
                <w:szCs w:val="20"/>
              </w:rPr>
              <w:t>inner Itinerary</w:t>
            </w:r>
            <w:r w:rsidR="00AA511C" w:rsidRPr="009A021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3D676F" w:rsidRPr="003771B0" w14:paraId="4FC4F947" w14:textId="77777777" w:rsidTr="009C05DC">
        <w:trPr>
          <w:trHeight w:val="350"/>
        </w:trPr>
        <w:tc>
          <w:tcPr>
            <w:tcW w:w="953" w:type="dxa"/>
          </w:tcPr>
          <w:p w14:paraId="36DCFF6F" w14:textId="77777777" w:rsidR="003D676F" w:rsidRPr="003771B0" w:rsidRDefault="003D676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5740107A" w14:textId="65B5017C" w:rsidR="003D676F" w:rsidRPr="00584920" w:rsidRDefault="003F5D76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3D676F" w:rsidRPr="003D676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3D67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D3180">
              <w:rPr>
                <w:rFonts w:asciiTheme="majorHAnsi" w:hAnsiTheme="majorHAnsi"/>
                <w:sz w:val="20"/>
                <w:szCs w:val="20"/>
              </w:rPr>
              <w:t>March 26 Public Election next steps. Andrew Jones is the certified candidate on the ballot. Mail-in ballot request</w:t>
            </w:r>
            <w:r w:rsidR="00275581">
              <w:rPr>
                <w:rFonts w:asciiTheme="majorHAnsi" w:hAnsiTheme="majorHAnsi"/>
                <w:sz w:val="20"/>
                <w:szCs w:val="20"/>
              </w:rPr>
              <w:t xml:space="preserve"> deadline is Friday 3/6. </w:t>
            </w:r>
          </w:p>
        </w:tc>
      </w:tr>
      <w:tr w:rsidR="00CE3F23" w:rsidRPr="003771B0" w14:paraId="470ACF68" w14:textId="77777777" w:rsidTr="009C05DC">
        <w:trPr>
          <w:trHeight w:val="350"/>
        </w:trPr>
        <w:tc>
          <w:tcPr>
            <w:tcW w:w="953" w:type="dxa"/>
          </w:tcPr>
          <w:p w14:paraId="6171E463" w14:textId="77777777" w:rsidR="00CE3F23" w:rsidRPr="003771B0" w:rsidRDefault="00CE3F23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52A17DE8" w14:textId="7C8C5791" w:rsidR="00CE3F23" w:rsidRDefault="00CE3F23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3B0C0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C76D21">
              <w:rPr>
                <w:rFonts w:asciiTheme="majorHAnsi" w:hAnsiTheme="majorHAnsi"/>
                <w:sz w:val="20"/>
                <w:szCs w:val="20"/>
              </w:rPr>
              <w:t xml:space="preserve">of the February 6 board/staff retreat </w:t>
            </w:r>
            <w:r w:rsidR="00946088">
              <w:rPr>
                <w:rFonts w:asciiTheme="majorHAnsi" w:hAnsiTheme="majorHAnsi"/>
                <w:sz w:val="20"/>
                <w:szCs w:val="20"/>
              </w:rPr>
              <w:t xml:space="preserve">goals and agenda included a budget spreadsheet </w:t>
            </w:r>
            <w:r w:rsidR="003B0C0F">
              <w:rPr>
                <w:rFonts w:asciiTheme="majorHAnsi" w:hAnsiTheme="majorHAnsi"/>
                <w:sz w:val="20"/>
                <w:szCs w:val="20"/>
              </w:rPr>
              <w:t>showing fixed costs and discretionary income</w:t>
            </w:r>
            <w:r w:rsidR="00246E04">
              <w:rPr>
                <w:rFonts w:asciiTheme="majorHAnsi" w:hAnsiTheme="majorHAnsi"/>
                <w:sz w:val="20"/>
                <w:szCs w:val="20"/>
              </w:rPr>
              <w:t>, as well as an org chart showing a structure with a new Finance Director and Operations Director</w:t>
            </w:r>
            <w:r w:rsidR="003F2C86">
              <w:rPr>
                <w:rFonts w:asciiTheme="majorHAnsi" w:hAnsiTheme="majorHAnsi"/>
                <w:sz w:val="20"/>
                <w:szCs w:val="20"/>
              </w:rPr>
              <w:t>.</w:t>
            </w:r>
            <w:r w:rsidR="002B789E">
              <w:rPr>
                <w:rFonts w:asciiTheme="majorHAnsi" w:hAnsiTheme="majorHAnsi"/>
                <w:sz w:val="20"/>
                <w:szCs w:val="20"/>
              </w:rPr>
              <w:t xml:space="preserve"> The discussion should continue with further review of budgets and the meeting notes coming out of the retreat. The </w:t>
            </w:r>
            <w:r w:rsidR="00BC7C0E">
              <w:rPr>
                <w:rFonts w:asciiTheme="majorHAnsi" w:hAnsiTheme="majorHAnsi"/>
                <w:sz w:val="20"/>
                <w:szCs w:val="20"/>
              </w:rPr>
              <w:t xml:space="preserve">2026-27 Annual Work Plan and Budget are a good opportunity to continue putting this work into action. </w:t>
            </w:r>
          </w:p>
          <w:p w14:paraId="69539868" w14:textId="6A766B6D" w:rsidR="003F2C86" w:rsidRPr="00097BEA" w:rsidRDefault="003F2C86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motion to approve the new position of Assistant Finance and Operations Manager</w:t>
            </w:r>
            <w:r w:rsidR="002B789E">
              <w:rPr>
                <w:rFonts w:asciiTheme="majorHAnsi" w:hAnsiTheme="majorHAnsi"/>
                <w:sz w:val="20"/>
                <w:szCs w:val="20"/>
              </w:rPr>
              <w:t xml:space="preserve"> was made by Lynn and seconded by Vicki. The motion passed. </w:t>
            </w:r>
          </w:p>
        </w:tc>
      </w:tr>
      <w:bookmarkEnd w:id="2"/>
      <w:tr w:rsidR="002F3B90" w:rsidRPr="003771B0" w14:paraId="2D33220A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E653F1E" w14:textId="4178F421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</w:t>
            </w:r>
            <w:r w:rsidR="0045531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009C05DC">
        <w:trPr>
          <w:trHeight w:val="377"/>
        </w:trPr>
        <w:tc>
          <w:tcPr>
            <w:tcW w:w="953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7D93142C" w14:textId="27FB4CE3" w:rsidR="00403DC6" w:rsidRPr="008B0CD5" w:rsidRDefault="00C761C5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8B0CD5">
              <w:rPr>
                <w:rFonts w:asciiTheme="majorHAnsi" w:hAnsiTheme="majorHAnsi"/>
                <w:sz w:val="20"/>
                <w:szCs w:val="20"/>
              </w:rPr>
              <w:t xml:space="preserve">Discussion: The board </w:t>
            </w:r>
            <w:r w:rsidR="002104AF" w:rsidRPr="008B0CD5">
              <w:rPr>
                <w:rFonts w:asciiTheme="majorHAnsi" w:hAnsiTheme="majorHAnsi"/>
                <w:sz w:val="20"/>
                <w:szCs w:val="20"/>
              </w:rPr>
              <w:t>did not complete its full</w:t>
            </w:r>
            <w:r w:rsidRPr="008B0CD5">
              <w:rPr>
                <w:rFonts w:asciiTheme="majorHAnsi" w:hAnsiTheme="majorHAnsi"/>
                <w:sz w:val="20"/>
                <w:szCs w:val="20"/>
              </w:rPr>
              <w:t xml:space="preserve"> self</w:t>
            </w:r>
            <w:r w:rsidR="002104AF" w:rsidRPr="008B0CD5">
              <w:rPr>
                <w:rFonts w:asciiTheme="majorHAnsi" w:hAnsiTheme="majorHAnsi"/>
                <w:sz w:val="20"/>
                <w:szCs w:val="20"/>
              </w:rPr>
              <w:t>-</w:t>
            </w:r>
            <w:r w:rsidRPr="008B0CD5">
              <w:rPr>
                <w:rFonts w:asciiTheme="majorHAnsi" w:hAnsiTheme="majorHAnsi"/>
                <w:sz w:val="20"/>
                <w:szCs w:val="20"/>
              </w:rPr>
              <w:t xml:space="preserve">review and agreed to take up the topic </w:t>
            </w:r>
            <w:r w:rsidR="002104AF" w:rsidRPr="008B0CD5">
              <w:rPr>
                <w:rFonts w:asciiTheme="majorHAnsi" w:hAnsiTheme="majorHAnsi"/>
                <w:sz w:val="20"/>
                <w:szCs w:val="20"/>
              </w:rPr>
              <w:t xml:space="preserve">again </w:t>
            </w:r>
            <w:r w:rsidRPr="008B0CD5">
              <w:rPr>
                <w:rFonts w:asciiTheme="majorHAnsi" w:hAnsiTheme="majorHAnsi"/>
                <w:sz w:val="20"/>
                <w:szCs w:val="20"/>
              </w:rPr>
              <w:t xml:space="preserve">at the </w:t>
            </w:r>
            <w:r w:rsidR="00BC6151" w:rsidRPr="008B0CD5">
              <w:rPr>
                <w:rFonts w:asciiTheme="majorHAnsi" w:hAnsiTheme="majorHAnsi"/>
                <w:sz w:val="20"/>
                <w:szCs w:val="20"/>
              </w:rPr>
              <w:t xml:space="preserve">March Regular Meeting. </w:t>
            </w:r>
            <w:r w:rsidRPr="008B0CD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B0CD5" w:rsidRPr="008B0CD5">
              <w:rPr>
                <w:rFonts w:asciiTheme="majorHAnsi" w:hAnsiTheme="majorHAnsi"/>
                <w:sz w:val="20"/>
                <w:szCs w:val="20"/>
              </w:rPr>
              <w:t xml:space="preserve">Roger will develop a survey for all board and Executive Director to fill out for feedback. </w:t>
            </w:r>
          </w:p>
        </w:tc>
      </w:tr>
      <w:bookmarkEnd w:id="4"/>
      <w:tr w:rsidR="00F40B28" w:rsidRPr="003771B0" w14:paraId="2F0235F6" w14:textId="77777777" w:rsidTr="009C05DC">
        <w:trPr>
          <w:trHeight w:val="377"/>
        </w:trPr>
        <w:tc>
          <w:tcPr>
            <w:tcW w:w="953" w:type="dxa"/>
            <w:shd w:val="clear" w:color="auto" w:fill="F3F3F3"/>
          </w:tcPr>
          <w:p w14:paraId="75869E39" w14:textId="6A7150EC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870EB5D" w14:textId="183A59B5" w:rsidR="00F40B28" w:rsidRPr="00244928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0B28" w:rsidRPr="003771B0" w14:paraId="38824B3F" w14:textId="77777777" w:rsidTr="009C05DC">
        <w:trPr>
          <w:trHeight w:val="411"/>
        </w:trPr>
        <w:tc>
          <w:tcPr>
            <w:tcW w:w="953" w:type="dxa"/>
          </w:tcPr>
          <w:p w14:paraId="7FEE99E4" w14:textId="77777777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092896C7" w14:textId="683299C3" w:rsidR="00F40B28" w:rsidRDefault="000A04C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Staff and Program R</w:t>
            </w:r>
            <w:r w:rsidR="00F40B28" w:rsidRPr="000A04C4">
              <w:rPr>
                <w:rFonts w:asciiTheme="majorHAnsi" w:hAnsiTheme="majorHAnsi"/>
                <w:sz w:val="20"/>
                <w:szCs w:val="20"/>
              </w:rPr>
              <w:t xml:space="preserve">eport </w:t>
            </w:r>
            <w:proofErr w:type="gramStart"/>
            <w:r w:rsidRPr="000A04C4">
              <w:rPr>
                <w:rFonts w:asciiTheme="majorHAnsi" w:hAnsiTheme="majorHAnsi"/>
                <w:sz w:val="20"/>
                <w:szCs w:val="20"/>
              </w:rPr>
              <w:t>was</w:t>
            </w:r>
            <w:proofErr w:type="gramEnd"/>
            <w:r w:rsidRPr="000A04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0B28" w:rsidRPr="000A04C4">
              <w:rPr>
                <w:rFonts w:asciiTheme="majorHAnsi" w:hAnsiTheme="majorHAnsi"/>
                <w:sz w:val="20"/>
                <w:szCs w:val="20"/>
              </w:rPr>
              <w:t>provided to the board.</w:t>
            </w:r>
            <w:r w:rsidR="009255A6">
              <w:rPr>
                <w:rFonts w:asciiTheme="majorHAnsi" w:hAnsiTheme="majorHAnsi"/>
                <w:sz w:val="20"/>
                <w:szCs w:val="20"/>
              </w:rPr>
              <w:t xml:space="preserve"> The biochar kiln workshops were a big success and initial </w:t>
            </w:r>
            <w:r w:rsidR="00860237">
              <w:rPr>
                <w:rFonts w:asciiTheme="majorHAnsi" w:hAnsiTheme="majorHAnsi"/>
                <w:sz w:val="20"/>
                <w:szCs w:val="20"/>
              </w:rPr>
              <w:t>feedback on</w:t>
            </w:r>
            <w:r w:rsidR="009255A6">
              <w:rPr>
                <w:rFonts w:asciiTheme="majorHAnsi" w:hAnsiTheme="majorHAnsi"/>
                <w:sz w:val="20"/>
                <w:szCs w:val="20"/>
              </w:rPr>
              <w:t xml:space="preserve"> the VSP 10-Year Report by WDFW </w:t>
            </w:r>
            <w:r w:rsidR="00860237">
              <w:rPr>
                <w:rFonts w:asciiTheme="majorHAnsi" w:hAnsiTheme="majorHAnsi"/>
                <w:sz w:val="20"/>
                <w:szCs w:val="20"/>
              </w:rPr>
              <w:t xml:space="preserve">is very promising. </w:t>
            </w:r>
          </w:p>
          <w:p w14:paraId="7F92A9A0" w14:textId="692B30F1" w:rsidR="000A04C4" w:rsidRPr="000A04C4" w:rsidRDefault="00811DE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There was further discussion of </w:t>
            </w:r>
            <w:r w:rsidR="00D1181C">
              <w:rPr>
                <w:rFonts w:asciiTheme="majorHAnsi" w:hAnsiTheme="majorHAnsi"/>
                <w:sz w:val="20"/>
                <w:szCs w:val="20"/>
              </w:rPr>
              <w:t>a new ICC model</w:t>
            </w:r>
            <w:r w:rsidR="0027100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B0CD5">
              <w:rPr>
                <w:rFonts w:asciiTheme="majorHAnsi" w:hAnsiTheme="majorHAnsi"/>
                <w:sz w:val="20"/>
                <w:szCs w:val="20"/>
              </w:rPr>
              <w:t xml:space="preserve">of a smaller crew of members that are </w:t>
            </w:r>
            <w:proofErr w:type="gramStart"/>
            <w:r w:rsidR="008B0CD5">
              <w:rPr>
                <w:rFonts w:asciiTheme="majorHAnsi" w:hAnsiTheme="majorHAnsi"/>
                <w:sz w:val="20"/>
                <w:szCs w:val="20"/>
              </w:rPr>
              <w:t>on-staff</w:t>
            </w:r>
            <w:proofErr w:type="gramEnd"/>
            <w:r w:rsidR="008B0CD5">
              <w:rPr>
                <w:rFonts w:asciiTheme="majorHAnsi" w:hAnsiTheme="majorHAnsi"/>
                <w:sz w:val="20"/>
                <w:szCs w:val="20"/>
              </w:rPr>
              <w:t xml:space="preserve"> at SJICD</w:t>
            </w:r>
            <w:r w:rsidR="008E5AF5">
              <w:rPr>
                <w:rFonts w:asciiTheme="majorHAnsi" w:hAnsiTheme="majorHAnsi"/>
                <w:sz w:val="20"/>
                <w:szCs w:val="20"/>
              </w:rPr>
              <w:t xml:space="preserve"> and not employed by AmeriCorps. The transition away from AmeriCorps has pros and cons but a balanced budget was </w:t>
            </w:r>
            <w:proofErr w:type="gramStart"/>
            <w:r w:rsidR="008E5AF5">
              <w:rPr>
                <w:rFonts w:asciiTheme="majorHAnsi" w:hAnsiTheme="majorHAnsi"/>
                <w:sz w:val="20"/>
                <w:szCs w:val="20"/>
              </w:rPr>
              <w:t>presented</w:t>
            </w:r>
            <w:proofErr w:type="gramEnd"/>
            <w:r w:rsidR="008E5AF5">
              <w:rPr>
                <w:rFonts w:asciiTheme="majorHAnsi" w:hAnsiTheme="majorHAnsi"/>
                <w:sz w:val="20"/>
                <w:szCs w:val="20"/>
              </w:rPr>
              <w:t xml:space="preserve"> and it is likely to bring more consistency</w:t>
            </w:r>
            <w:r w:rsidR="00465338">
              <w:rPr>
                <w:rFonts w:asciiTheme="majorHAnsi" w:hAnsiTheme="majorHAnsi"/>
                <w:sz w:val="20"/>
                <w:szCs w:val="20"/>
              </w:rPr>
              <w:t xml:space="preserve"> and work efficiency while reducing overall management costs for the organization. </w:t>
            </w:r>
          </w:p>
        </w:tc>
      </w:tr>
      <w:tr w:rsidR="00F40B28" w:rsidRPr="003771B0" w14:paraId="3626F6BE" w14:textId="77777777" w:rsidTr="009C05DC">
        <w:trPr>
          <w:trHeight w:val="368"/>
        </w:trPr>
        <w:tc>
          <w:tcPr>
            <w:tcW w:w="953" w:type="dxa"/>
            <w:shd w:val="clear" w:color="auto" w:fill="F3F3F3"/>
          </w:tcPr>
          <w:p w14:paraId="1A0E810B" w14:textId="22A07A02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5" w:name="_Hlk14931132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72B8C9E9" w14:textId="10A81AFC" w:rsidR="00F40B28" w:rsidRPr="00AF0B7B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F40B28" w:rsidRPr="003771B0" w14:paraId="698DCB6D" w14:textId="77777777" w:rsidTr="009C05DC">
        <w:trPr>
          <w:trHeight w:val="411"/>
        </w:trPr>
        <w:tc>
          <w:tcPr>
            <w:tcW w:w="953" w:type="dxa"/>
          </w:tcPr>
          <w:p w14:paraId="79DFEDE0" w14:textId="1C1FE0DC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</w:p>
        </w:tc>
        <w:bookmarkEnd w:id="6"/>
        <w:tc>
          <w:tcPr>
            <w:tcW w:w="9914" w:type="dxa"/>
          </w:tcPr>
          <w:p w14:paraId="6DAE53E2" w14:textId="77777777" w:rsidR="009255A6" w:rsidRPr="009255A6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>Legislative Day on the Hill – February 10</w:t>
            </w:r>
          </w:p>
          <w:p w14:paraId="53D509A6" w14:textId="77777777" w:rsidR="009255A6" w:rsidRPr="009255A6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>Biochar kiln community workshops – January 21 (MB Farms, SJI), January 25 (JB Farms Orcas), February 21 (</w:t>
            </w:r>
            <w:proofErr w:type="spellStart"/>
            <w:r w:rsidRPr="009255A6">
              <w:rPr>
                <w:rFonts w:asciiTheme="majorHAnsi" w:hAnsiTheme="majorHAnsi"/>
                <w:sz w:val="20"/>
                <w:szCs w:val="20"/>
              </w:rPr>
              <w:t>Overmarsh</w:t>
            </w:r>
            <w:proofErr w:type="spellEnd"/>
            <w:r w:rsidRPr="009255A6">
              <w:rPr>
                <w:rFonts w:asciiTheme="majorHAnsi" w:hAnsiTheme="majorHAnsi"/>
                <w:sz w:val="20"/>
                <w:szCs w:val="20"/>
              </w:rPr>
              <w:t xml:space="preserve"> Commons, SJI), February 22 (Midnight’s Farm, Lopez)</w:t>
            </w:r>
          </w:p>
          <w:p w14:paraId="2EE00B95" w14:textId="77777777" w:rsidR="009255A6" w:rsidRPr="009255A6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>SJC Agricultural Summit – February 27, 28</w:t>
            </w:r>
          </w:p>
          <w:p w14:paraId="64292AA5" w14:textId="77777777" w:rsidR="009255A6" w:rsidRPr="009255A6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>WSCC Commission Meeting – March 18, 19</w:t>
            </w:r>
          </w:p>
          <w:p w14:paraId="1A55DBC7" w14:textId="77777777" w:rsidR="009255A6" w:rsidRPr="009255A6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 xml:space="preserve">Terrestrial Managers Group Retreat – March 24-25, Moran State Park </w:t>
            </w:r>
          </w:p>
          <w:p w14:paraId="6ADD20FB" w14:textId="77777777" w:rsidR="009255A6" w:rsidRPr="009255A6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>SJICD Election – March 26</w:t>
            </w:r>
          </w:p>
          <w:p w14:paraId="0CC480CC" w14:textId="40472629" w:rsidR="00840C53" w:rsidRPr="00290A7F" w:rsidRDefault="009255A6" w:rsidP="009255A6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55A6">
              <w:rPr>
                <w:rFonts w:asciiTheme="majorHAnsi" w:hAnsiTheme="majorHAnsi"/>
                <w:sz w:val="20"/>
                <w:szCs w:val="20"/>
              </w:rPr>
              <w:t>Climate Convergence, April 2, Brickworks</w:t>
            </w:r>
          </w:p>
        </w:tc>
      </w:tr>
      <w:bookmarkEnd w:id="7"/>
      <w:tr w:rsidR="00F40B28" w:rsidRPr="003771B0" w14:paraId="0C31B76D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6E3733FA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0D0832C5" w:rsidR="00F40B28" w:rsidRPr="0023189F" w:rsidRDefault="00282E5D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Idea Pot</w:t>
            </w:r>
          </w:p>
        </w:tc>
      </w:tr>
      <w:tr w:rsidR="00F40B28" w:rsidRPr="003771B0" w14:paraId="64DE0FA0" w14:textId="77777777" w:rsidTr="009C05DC">
        <w:trPr>
          <w:trHeight w:val="287"/>
        </w:trPr>
        <w:tc>
          <w:tcPr>
            <w:tcW w:w="953" w:type="dxa"/>
          </w:tcPr>
          <w:p w14:paraId="743ABC68" w14:textId="70F43A34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60CDDBD5" w14:textId="77777777" w:rsidR="00F40B28" w:rsidRDefault="00282E5D" w:rsidP="00463D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Paul presented the idea that a formal Docket Request will need to be filed with San Juan County by the March </w:t>
            </w:r>
            <w:r w:rsidR="009158C8">
              <w:rPr>
                <w:rFonts w:asciiTheme="majorHAnsi" w:hAnsiTheme="majorHAnsi"/>
                <w:sz w:val="20"/>
                <w:szCs w:val="20"/>
              </w:rPr>
              <w:t>7 deadline to make changes to Current Use Open Space criteria and code. This is desired to give landowners more flexib</w:t>
            </w:r>
            <w:r w:rsidR="00710F5E">
              <w:rPr>
                <w:rFonts w:asciiTheme="majorHAnsi" w:hAnsiTheme="majorHAnsi"/>
                <w:sz w:val="20"/>
                <w:szCs w:val="20"/>
              </w:rPr>
              <w:t xml:space="preserve">le options to improve management of healthy forests primarily, allowing an option that is different from Designated Forest Land and Current Use Timber Land, both of which require a high degree of timber extraction and do not incentivize overall forest health practices otherwise. </w:t>
            </w:r>
            <w:r w:rsidR="001015A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9E51831" w14:textId="1E1B7709" w:rsidR="00F8370F" w:rsidRPr="00463DC1" w:rsidRDefault="00F8370F" w:rsidP="00463D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motion was made by Lynn to approve</w:t>
            </w:r>
            <w:r w:rsidR="003F7931">
              <w:rPr>
                <w:rFonts w:asciiTheme="majorHAnsi" w:hAnsiTheme="majorHAnsi"/>
                <w:sz w:val="20"/>
                <w:szCs w:val="20"/>
              </w:rPr>
              <w:t xml:space="preserve"> submittal of a Docket Request. The motion was seconded by Vicki</w:t>
            </w:r>
            <w:r w:rsidR="00C70C0B">
              <w:rPr>
                <w:rFonts w:asciiTheme="majorHAnsi" w:hAnsiTheme="majorHAnsi"/>
                <w:sz w:val="20"/>
                <w:szCs w:val="20"/>
              </w:rPr>
              <w:t xml:space="preserve">. The motion passed. </w:t>
            </w:r>
          </w:p>
        </w:tc>
      </w:tr>
      <w:tr w:rsidR="00F40B28" w:rsidRPr="003771B0" w14:paraId="486488F2" w14:textId="77777777" w:rsidTr="009C05DC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1C46EFE9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15F611F1" w:rsidR="00F40B28" w:rsidRPr="009D5A85" w:rsidRDefault="00F40B28" w:rsidP="00F40B28">
            <w:pPr>
              <w:rPr>
                <w:rFonts w:asciiTheme="majorHAnsi" w:hAnsiTheme="majorHAnsi"/>
                <w:sz w:val="20"/>
                <w:szCs w:val="20"/>
              </w:rPr>
            </w:pP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>Adjour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 Regular Meeting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 11:</w:t>
            </w:r>
            <w:r w:rsidR="00C329F5">
              <w:rPr>
                <w:rFonts w:asciiTheme="majorHAnsi" w:hAnsiTheme="majorHAnsi"/>
                <w:b/>
                <w:sz w:val="20"/>
                <w:szCs w:val="20"/>
              </w:rPr>
              <w:t>0</w:t>
            </w:r>
            <w:r w:rsidR="00745B93">
              <w:rPr>
                <w:rFonts w:asciiTheme="majorHAnsi" w:hAnsiTheme="majorHAnsi"/>
                <w:b/>
                <w:sz w:val="20"/>
                <w:szCs w:val="20"/>
              </w:rPr>
              <w:t>0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 am  </w:t>
            </w:r>
          </w:p>
        </w:tc>
      </w:tr>
      <w:bookmarkEnd w:id="8"/>
      <w:tr w:rsidR="00F40B28" w:rsidRPr="003771B0" w14:paraId="36DACA65" w14:textId="77777777" w:rsidTr="009C05DC">
        <w:trPr>
          <w:trHeight w:val="233"/>
        </w:trPr>
        <w:tc>
          <w:tcPr>
            <w:tcW w:w="953" w:type="dxa"/>
            <w:shd w:val="clear" w:color="auto" w:fill="F3F3F3"/>
            <w:vAlign w:val="center"/>
          </w:tcPr>
          <w:p w14:paraId="210F1B1C" w14:textId="13A9A3A0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914" w:type="dxa"/>
            <w:vAlign w:val="center"/>
          </w:tcPr>
          <w:p w14:paraId="5B8FCDE6" w14:textId="268086A8" w:rsidR="00F40B28" w:rsidRPr="003771B0" w:rsidRDefault="00F40B28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745B93">
              <w:rPr>
                <w:rFonts w:asciiTheme="majorHAnsi" w:hAnsiTheme="majorHAnsi"/>
                <w:sz w:val="20"/>
                <w:szCs w:val="20"/>
              </w:rPr>
              <w:t>March</w:t>
            </w:r>
            <w:r w:rsidR="00C72E0F">
              <w:rPr>
                <w:rFonts w:asciiTheme="majorHAnsi" w:hAnsiTheme="majorHAnsi"/>
                <w:sz w:val="20"/>
                <w:szCs w:val="20"/>
              </w:rPr>
              <w:t xml:space="preserve"> 27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5D0BB2">
              <w:rPr>
                <w:rFonts w:asciiTheme="majorHAnsi" w:hAnsiTheme="majorHAnsi"/>
                <w:sz w:val="20"/>
                <w:szCs w:val="20"/>
              </w:rPr>
              <w:t>6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C3D2" w14:textId="77777777" w:rsidR="00C7451E" w:rsidRDefault="00C7451E" w:rsidP="00C44149">
      <w:r>
        <w:separator/>
      </w:r>
    </w:p>
  </w:endnote>
  <w:endnote w:type="continuationSeparator" w:id="0">
    <w:p w14:paraId="77DD4D80" w14:textId="77777777" w:rsidR="00C7451E" w:rsidRDefault="00C7451E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4912" w14:textId="77777777" w:rsidR="00C7451E" w:rsidRDefault="00C7451E" w:rsidP="00C44149">
      <w:r>
        <w:separator/>
      </w:r>
    </w:p>
  </w:footnote>
  <w:footnote w:type="continuationSeparator" w:id="0">
    <w:p w14:paraId="0A8BC1F7" w14:textId="77777777" w:rsidR="00C7451E" w:rsidRDefault="00C7451E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23C"/>
    <w:multiLevelType w:val="hybridMultilevel"/>
    <w:tmpl w:val="CF7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A597FC2"/>
    <w:multiLevelType w:val="hybridMultilevel"/>
    <w:tmpl w:val="31482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41112"/>
    <w:multiLevelType w:val="hybridMultilevel"/>
    <w:tmpl w:val="0B4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13F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0B5709"/>
    <w:multiLevelType w:val="hybridMultilevel"/>
    <w:tmpl w:val="808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0C407C"/>
    <w:multiLevelType w:val="hybridMultilevel"/>
    <w:tmpl w:val="457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EA7E32"/>
    <w:multiLevelType w:val="hybridMultilevel"/>
    <w:tmpl w:val="790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702C78"/>
    <w:multiLevelType w:val="hybridMultilevel"/>
    <w:tmpl w:val="74D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0B4C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556DD8"/>
    <w:multiLevelType w:val="hybridMultilevel"/>
    <w:tmpl w:val="75FA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C358B0"/>
    <w:multiLevelType w:val="hybridMultilevel"/>
    <w:tmpl w:val="216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7C0870"/>
    <w:multiLevelType w:val="hybridMultilevel"/>
    <w:tmpl w:val="D5E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6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623E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2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7E351E"/>
    <w:multiLevelType w:val="hybridMultilevel"/>
    <w:tmpl w:val="DC4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6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710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7B51A40"/>
    <w:multiLevelType w:val="hybridMultilevel"/>
    <w:tmpl w:val="720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56"/>
  </w:num>
  <w:num w:numId="2" w16cid:durableId="1170412454">
    <w:abstractNumId w:val="19"/>
  </w:num>
  <w:num w:numId="3" w16cid:durableId="2145075519">
    <w:abstractNumId w:val="3"/>
  </w:num>
  <w:num w:numId="4" w16cid:durableId="13383622">
    <w:abstractNumId w:val="15"/>
  </w:num>
  <w:num w:numId="5" w16cid:durableId="163713251">
    <w:abstractNumId w:val="75"/>
  </w:num>
  <w:num w:numId="6" w16cid:durableId="1751731492">
    <w:abstractNumId w:val="5"/>
  </w:num>
  <w:num w:numId="7" w16cid:durableId="1963343401">
    <w:abstractNumId w:val="50"/>
  </w:num>
  <w:num w:numId="8" w16cid:durableId="1225599658">
    <w:abstractNumId w:val="67"/>
  </w:num>
  <w:num w:numId="9" w16cid:durableId="2047174060">
    <w:abstractNumId w:val="71"/>
  </w:num>
  <w:num w:numId="10" w16cid:durableId="1601138684">
    <w:abstractNumId w:val="57"/>
  </w:num>
  <w:num w:numId="11" w16cid:durableId="682628283">
    <w:abstractNumId w:val="83"/>
  </w:num>
  <w:num w:numId="12" w16cid:durableId="249582384">
    <w:abstractNumId w:val="20"/>
  </w:num>
  <w:num w:numId="13" w16cid:durableId="1685403114">
    <w:abstractNumId w:val="2"/>
  </w:num>
  <w:num w:numId="14" w16cid:durableId="728773275">
    <w:abstractNumId w:val="7"/>
  </w:num>
  <w:num w:numId="15" w16cid:durableId="1526285670">
    <w:abstractNumId w:val="11"/>
  </w:num>
  <w:num w:numId="16" w16cid:durableId="1051418120">
    <w:abstractNumId w:val="0"/>
  </w:num>
  <w:num w:numId="17" w16cid:durableId="449936627">
    <w:abstractNumId w:val="39"/>
  </w:num>
  <w:num w:numId="18" w16cid:durableId="561216037">
    <w:abstractNumId w:val="26"/>
  </w:num>
  <w:num w:numId="19" w16cid:durableId="397942477">
    <w:abstractNumId w:val="45"/>
  </w:num>
  <w:num w:numId="20" w16cid:durableId="902178526">
    <w:abstractNumId w:val="72"/>
  </w:num>
  <w:num w:numId="21" w16cid:durableId="1859780649">
    <w:abstractNumId w:val="53"/>
  </w:num>
  <w:num w:numId="22" w16cid:durableId="1896354124">
    <w:abstractNumId w:val="25"/>
  </w:num>
  <w:num w:numId="23" w16cid:durableId="1073548870">
    <w:abstractNumId w:val="44"/>
  </w:num>
  <w:num w:numId="24" w16cid:durableId="1202592053">
    <w:abstractNumId w:val="33"/>
  </w:num>
  <w:num w:numId="25" w16cid:durableId="124155517">
    <w:abstractNumId w:val="61"/>
  </w:num>
  <w:num w:numId="26" w16cid:durableId="1254127491">
    <w:abstractNumId w:val="21"/>
  </w:num>
  <w:num w:numId="27" w16cid:durableId="1941981837">
    <w:abstractNumId w:val="31"/>
  </w:num>
  <w:num w:numId="28" w16cid:durableId="1904753447">
    <w:abstractNumId w:val="10"/>
  </w:num>
  <w:num w:numId="29" w16cid:durableId="880750727">
    <w:abstractNumId w:val="79"/>
  </w:num>
  <w:num w:numId="30" w16cid:durableId="601570211">
    <w:abstractNumId w:val="17"/>
  </w:num>
  <w:num w:numId="31" w16cid:durableId="2078430249">
    <w:abstractNumId w:val="58"/>
  </w:num>
  <w:num w:numId="32" w16cid:durableId="1779525679">
    <w:abstractNumId w:val="13"/>
  </w:num>
  <w:num w:numId="33" w16cid:durableId="1259799699">
    <w:abstractNumId w:val="22"/>
  </w:num>
  <w:num w:numId="34" w16cid:durableId="1281230430">
    <w:abstractNumId w:val="76"/>
  </w:num>
  <w:num w:numId="35" w16cid:durableId="503976061">
    <w:abstractNumId w:val="43"/>
  </w:num>
  <w:num w:numId="36" w16cid:durableId="1959797553">
    <w:abstractNumId w:val="34"/>
  </w:num>
  <w:num w:numId="37" w16cid:durableId="1211070004">
    <w:abstractNumId w:val="78"/>
  </w:num>
  <w:num w:numId="38" w16cid:durableId="517429642">
    <w:abstractNumId w:val="37"/>
  </w:num>
  <w:num w:numId="39" w16cid:durableId="1222594653">
    <w:abstractNumId w:val="38"/>
  </w:num>
  <w:num w:numId="40" w16cid:durableId="1762067538">
    <w:abstractNumId w:val="73"/>
  </w:num>
  <w:num w:numId="41" w16cid:durableId="1791318035">
    <w:abstractNumId w:val="14"/>
  </w:num>
  <w:num w:numId="42" w16cid:durableId="2142066015">
    <w:abstractNumId w:val="69"/>
  </w:num>
  <w:num w:numId="43" w16cid:durableId="1150948671">
    <w:abstractNumId w:val="48"/>
  </w:num>
  <w:num w:numId="44" w16cid:durableId="1952593384">
    <w:abstractNumId w:val="35"/>
  </w:num>
  <w:num w:numId="45" w16cid:durableId="1916668392">
    <w:abstractNumId w:val="29"/>
  </w:num>
  <w:num w:numId="46" w16cid:durableId="960375989">
    <w:abstractNumId w:val="65"/>
  </w:num>
  <w:num w:numId="47" w16cid:durableId="670984779">
    <w:abstractNumId w:val="84"/>
  </w:num>
  <w:num w:numId="48" w16cid:durableId="1773428190">
    <w:abstractNumId w:val="66"/>
  </w:num>
  <w:num w:numId="49" w16cid:durableId="1740400472">
    <w:abstractNumId w:val="80"/>
  </w:num>
  <w:num w:numId="50" w16cid:durableId="644042972">
    <w:abstractNumId w:val="46"/>
  </w:num>
  <w:num w:numId="51" w16cid:durableId="1141770985">
    <w:abstractNumId w:val="23"/>
  </w:num>
  <w:num w:numId="52" w16cid:durableId="437212837">
    <w:abstractNumId w:val="42"/>
  </w:num>
  <w:num w:numId="53" w16cid:durableId="1078331416">
    <w:abstractNumId w:val="41"/>
  </w:num>
  <w:num w:numId="54" w16cid:durableId="553275494">
    <w:abstractNumId w:val="12"/>
  </w:num>
  <w:num w:numId="55" w16cid:durableId="1651714172">
    <w:abstractNumId w:val="55"/>
  </w:num>
  <w:num w:numId="56" w16cid:durableId="250965348">
    <w:abstractNumId w:val="68"/>
  </w:num>
  <w:num w:numId="57" w16cid:durableId="906771102">
    <w:abstractNumId w:val="60"/>
  </w:num>
  <w:num w:numId="58" w16cid:durableId="1751080163">
    <w:abstractNumId w:val="40"/>
  </w:num>
  <w:num w:numId="59" w16cid:durableId="566107411">
    <w:abstractNumId w:val="9"/>
  </w:num>
  <w:num w:numId="60" w16cid:durableId="1203403308">
    <w:abstractNumId w:val="36"/>
  </w:num>
  <w:num w:numId="61" w16cid:durableId="2029211788">
    <w:abstractNumId w:val="47"/>
  </w:num>
  <w:num w:numId="62" w16cid:durableId="1040394024">
    <w:abstractNumId w:val="51"/>
  </w:num>
  <w:num w:numId="63" w16cid:durableId="887229985">
    <w:abstractNumId w:val="24"/>
  </w:num>
  <w:num w:numId="64" w16cid:durableId="269824208">
    <w:abstractNumId w:val="63"/>
  </w:num>
  <w:num w:numId="65" w16cid:durableId="1515222664">
    <w:abstractNumId w:val="4"/>
  </w:num>
  <w:num w:numId="66" w16cid:durableId="1209534458">
    <w:abstractNumId w:val="32"/>
  </w:num>
  <w:num w:numId="67" w16cid:durableId="2097624827">
    <w:abstractNumId w:val="1"/>
  </w:num>
  <w:num w:numId="68" w16cid:durableId="742533241">
    <w:abstractNumId w:val="77"/>
  </w:num>
  <w:num w:numId="69" w16cid:durableId="493644921">
    <w:abstractNumId w:val="18"/>
  </w:num>
  <w:num w:numId="70" w16cid:durableId="834615506">
    <w:abstractNumId w:val="6"/>
  </w:num>
  <w:num w:numId="71" w16cid:durableId="1393767612">
    <w:abstractNumId w:val="52"/>
  </w:num>
  <w:num w:numId="72" w16cid:durableId="1746487415">
    <w:abstractNumId w:val="27"/>
  </w:num>
  <w:num w:numId="73" w16cid:durableId="29649799">
    <w:abstractNumId w:val="82"/>
  </w:num>
  <w:num w:numId="74" w16cid:durableId="912009878">
    <w:abstractNumId w:val="62"/>
  </w:num>
  <w:num w:numId="75" w16cid:durableId="1110852267">
    <w:abstractNumId w:val="74"/>
  </w:num>
  <w:num w:numId="76" w16cid:durableId="1416589942">
    <w:abstractNumId w:val="64"/>
  </w:num>
  <w:num w:numId="77" w16cid:durableId="884634340">
    <w:abstractNumId w:val="49"/>
  </w:num>
  <w:num w:numId="78" w16cid:durableId="778449219">
    <w:abstractNumId w:val="16"/>
  </w:num>
  <w:num w:numId="79" w16cid:durableId="156918027">
    <w:abstractNumId w:val="30"/>
  </w:num>
  <w:num w:numId="80" w16cid:durableId="2010209751">
    <w:abstractNumId w:val="8"/>
  </w:num>
  <w:num w:numId="81" w16cid:durableId="1900438159">
    <w:abstractNumId w:val="59"/>
  </w:num>
  <w:num w:numId="82" w16cid:durableId="1717580092">
    <w:abstractNumId w:val="81"/>
  </w:num>
  <w:num w:numId="83" w16cid:durableId="777527282">
    <w:abstractNumId w:val="28"/>
  </w:num>
  <w:num w:numId="84" w16cid:durableId="772241946">
    <w:abstractNumId w:val="54"/>
  </w:num>
  <w:num w:numId="85" w16cid:durableId="1615288473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22AA"/>
    <w:rsid w:val="00005BB8"/>
    <w:rsid w:val="00006187"/>
    <w:rsid w:val="0001135D"/>
    <w:rsid w:val="00011C82"/>
    <w:rsid w:val="000122C8"/>
    <w:rsid w:val="0001285A"/>
    <w:rsid w:val="000171A3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32BE3"/>
    <w:rsid w:val="00040981"/>
    <w:rsid w:val="00041417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433A"/>
    <w:rsid w:val="00074ADF"/>
    <w:rsid w:val="000759E3"/>
    <w:rsid w:val="000774D2"/>
    <w:rsid w:val="00081EC2"/>
    <w:rsid w:val="0008275C"/>
    <w:rsid w:val="00082A60"/>
    <w:rsid w:val="00083FFD"/>
    <w:rsid w:val="000849BF"/>
    <w:rsid w:val="00084E9B"/>
    <w:rsid w:val="00086471"/>
    <w:rsid w:val="00087AA0"/>
    <w:rsid w:val="00087D2F"/>
    <w:rsid w:val="00091917"/>
    <w:rsid w:val="000919D3"/>
    <w:rsid w:val="00091A55"/>
    <w:rsid w:val="000923CC"/>
    <w:rsid w:val="000974FE"/>
    <w:rsid w:val="00097BEA"/>
    <w:rsid w:val="000A04C4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34FD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D11"/>
    <w:rsid w:val="000F6FD6"/>
    <w:rsid w:val="000F7F49"/>
    <w:rsid w:val="001015AA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1C6F"/>
    <w:rsid w:val="0012315E"/>
    <w:rsid w:val="0012549C"/>
    <w:rsid w:val="00125674"/>
    <w:rsid w:val="00125B4B"/>
    <w:rsid w:val="0012677C"/>
    <w:rsid w:val="00130690"/>
    <w:rsid w:val="0013129D"/>
    <w:rsid w:val="001322B3"/>
    <w:rsid w:val="00132316"/>
    <w:rsid w:val="00135788"/>
    <w:rsid w:val="00135F9D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50F7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67CB8"/>
    <w:rsid w:val="00171EA0"/>
    <w:rsid w:val="00175A07"/>
    <w:rsid w:val="00176473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9F1"/>
    <w:rsid w:val="00192C1D"/>
    <w:rsid w:val="0019759C"/>
    <w:rsid w:val="001A17F9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04AF"/>
    <w:rsid w:val="002118DB"/>
    <w:rsid w:val="00212EA6"/>
    <w:rsid w:val="0021452B"/>
    <w:rsid w:val="00215888"/>
    <w:rsid w:val="00223153"/>
    <w:rsid w:val="00223795"/>
    <w:rsid w:val="0022532B"/>
    <w:rsid w:val="0023189F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46E04"/>
    <w:rsid w:val="0025245D"/>
    <w:rsid w:val="002535F7"/>
    <w:rsid w:val="00254806"/>
    <w:rsid w:val="0025515D"/>
    <w:rsid w:val="00255BD9"/>
    <w:rsid w:val="00256029"/>
    <w:rsid w:val="00261677"/>
    <w:rsid w:val="002616AE"/>
    <w:rsid w:val="00262472"/>
    <w:rsid w:val="00262623"/>
    <w:rsid w:val="0027100D"/>
    <w:rsid w:val="00272443"/>
    <w:rsid w:val="00272E90"/>
    <w:rsid w:val="00273E7E"/>
    <w:rsid w:val="00274605"/>
    <w:rsid w:val="00275581"/>
    <w:rsid w:val="0027598C"/>
    <w:rsid w:val="00276636"/>
    <w:rsid w:val="002772B9"/>
    <w:rsid w:val="0028006D"/>
    <w:rsid w:val="00280F43"/>
    <w:rsid w:val="0028146D"/>
    <w:rsid w:val="00282E5D"/>
    <w:rsid w:val="00283E22"/>
    <w:rsid w:val="00285434"/>
    <w:rsid w:val="0028591A"/>
    <w:rsid w:val="0028616F"/>
    <w:rsid w:val="00290A7F"/>
    <w:rsid w:val="00290F76"/>
    <w:rsid w:val="00291123"/>
    <w:rsid w:val="00291EC8"/>
    <w:rsid w:val="00293442"/>
    <w:rsid w:val="00293802"/>
    <w:rsid w:val="00293D3A"/>
    <w:rsid w:val="00297568"/>
    <w:rsid w:val="002A37D9"/>
    <w:rsid w:val="002A3E3F"/>
    <w:rsid w:val="002A45E5"/>
    <w:rsid w:val="002A5096"/>
    <w:rsid w:val="002A552A"/>
    <w:rsid w:val="002A5B72"/>
    <w:rsid w:val="002A6BC3"/>
    <w:rsid w:val="002B1B67"/>
    <w:rsid w:val="002B34F4"/>
    <w:rsid w:val="002B44B1"/>
    <w:rsid w:val="002B5689"/>
    <w:rsid w:val="002B642F"/>
    <w:rsid w:val="002B789E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0B63"/>
    <w:rsid w:val="00301169"/>
    <w:rsid w:val="00303AFC"/>
    <w:rsid w:val="00306ADF"/>
    <w:rsid w:val="00307F75"/>
    <w:rsid w:val="00310FD3"/>
    <w:rsid w:val="00312C62"/>
    <w:rsid w:val="003146AE"/>
    <w:rsid w:val="00320703"/>
    <w:rsid w:val="00320DBA"/>
    <w:rsid w:val="00322009"/>
    <w:rsid w:val="0032278A"/>
    <w:rsid w:val="00325008"/>
    <w:rsid w:val="00325E99"/>
    <w:rsid w:val="003307C7"/>
    <w:rsid w:val="003308E6"/>
    <w:rsid w:val="003335E2"/>
    <w:rsid w:val="003367DF"/>
    <w:rsid w:val="003407F8"/>
    <w:rsid w:val="00341BDA"/>
    <w:rsid w:val="00350388"/>
    <w:rsid w:val="00351101"/>
    <w:rsid w:val="00351B86"/>
    <w:rsid w:val="00352088"/>
    <w:rsid w:val="003527F3"/>
    <w:rsid w:val="00355EE2"/>
    <w:rsid w:val="00356525"/>
    <w:rsid w:val="00356CDB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6011"/>
    <w:rsid w:val="0037619C"/>
    <w:rsid w:val="003771B0"/>
    <w:rsid w:val="00377601"/>
    <w:rsid w:val="00382F10"/>
    <w:rsid w:val="00384162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58E"/>
    <w:rsid w:val="003A7E8C"/>
    <w:rsid w:val="003B0853"/>
    <w:rsid w:val="003B0C0F"/>
    <w:rsid w:val="003B1028"/>
    <w:rsid w:val="003B4242"/>
    <w:rsid w:val="003B5119"/>
    <w:rsid w:val="003B6AD4"/>
    <w:rsid w:val="003B6DC3"/>
    <w:rsid w:val="003B72B3"/>
    <w:rsid w:val="003B7ABD"/>
    <w:rsid w:val="003B7B24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D6919"/>
    <w:rsid w:val="003E004E"/>
    <w:rsid w:val="003E032B"/>
    <w:rsid w:val="003E11A0"/>
    <w:rsid w:val="003E143D"/>
    <w:rsid w:val="003E1B93"/>
    <w:rsid w:val="003E30A0"/>
    <w:rsid w:val="003E4410"/>
    <w:rsid w:val="003E4874"/>
    <w:rsid w:val="003F02E8"/>
    <w:rsid w:val="003F221F"/>
    <w:rsid w:val="003F23EB"/>
    <w:rsid w:val="003F2C86"/>
    <w:rsid w:val="003F40DF"/>
    <w:rsid w:val="003F5D76"/>
    <w:rsid w:val="003F7931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622"/>
    <w:rsid w:val="0044590A"/>
    <w:rsid w:val="00447289"/>
    <w:rsid w:val="004479AA"/>
    <w:rsid w:val="00450DD2"/>
    <w:rsid w:val="004513F1"/>
    <w:rsid w:val="00452147"/>
    <w:rsid w:val="00453988"/>
    <w:rsid w:val="00455312"/>
    <w:rsid w:val="00462EAC"/>
    <w:rsid w:val="00463323"/>
    <w:rsid w:val="00463DC1"/>
    <w:rsid w:val="00464DF4"/>
    <w:rsid w:val="00465338"/>
    <w:rsid w:val="004655F4"/>
    <w:rsid w:val="00466354"/>
    <w:rsid w:val="0046780D"/>
    <w:rsid w:val="004705A4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154"/>
    <w:rsid w:val="00493869"/>
    <w:rsid w:val="00493DCE"/>
    <w:rsid w:val="00494122"/>
    <w:rsid w:val="00494FEC"/>
    <w:rsid w:val="004951B5"/>
    <w:rsid w:val="004967B1"/>
    <w:rsid w:val="00497208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B77D7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095E"/>
    <w:rsid w:val="004E1625"/>
    <w:rsid w:val="004E413D"/>
    <w:rsid w:val="004E579D"/>
    <w:rsid w:val="004E6D62"/>
    <w:rsid w:val="004E6E48"/>
    <w:rsid w:val="004E75B9"/>
    <w:rsid w:val="004E79CA"/>
    <w:rsid w:val="004F0943"/>
    <w:rsid w:val="004F17E2"/>
    <w:rsid w:val="004F48BA"/>
    <w:rsid w:val="004F4C07"/>
    <w:rsid w:val="004F5230"/>
    <w:rsid w:val="004F660F"/>
    <w:rsid w:val="004F7CF8"/>
    <w:rsid w:val="0050136B"/>
    <w:rsid w:val="0050287B"/>
    <w:rsid w:val="00503627"/>
    <w:rsid w:val="00504919"/>
    <w:rsid w:val="00504B57"/>
    <w:rsid w:val="00504C92"/>
    <w:rsid w:val="005050B7"/>
    <w:rsid w:val="00507E3B"/>
    <w:rsid w:val="00513CEF"/>
    <w:rsid w:val="005146E7"/>
    <w:rsid w:val="00522572"/>
    <w:rsid w:val="0052640B"/>
    <w:rsid w:val="005279DB"/>
    <w:rsid w:val="00530484"/>
    <w:rsid w:val="00532188"/>
    <w:rsid w:val="00535507"/>
    <w:rsid w:val="00536E61"/>
    <w:rsid w:val="00537395"/>
    <w:rsid w:val="00537695"/>
    <w:rsid w:val="00540A6E"/>
    <w:rsid w:val="00540B7C"/>
    <w:rsid w:val="00541099"/>
    <w:rsid w:val="00542C66"/>
    <w:rsid w:val="00543D16"/>
    <w:rsid w:val="0054606F"/>
    <w:rsid w:val="00546BCD"/>
    <w:rsid w:val="005477AB"/>
    <w:rsid w:val="0055024D"/>
    <w:rsid w:val="00550F56"/>
    <w:rsid w:val="00552D3F"/>
    <w:rsid w:val="00555825"/>
    <w:rsid w:val="0055591B"/>
    <w:rsid w:val="00556A3A"/>
    <w:rsid w:val="00556C86"/>
    <w:rsid w:val="0055797A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2301"/>
    <w:rsid w:val="00584920"/>
    <w:rsid w:val="00584F22"/>
    <w:rsid w:val="0058576E"/>
    <w:rsid w:val="00586F84"/>
    <w:rsid w:val="00587BCE"/>
    <w:rsid w:val="0059126D"/>
    <w:rsid w:val="00591A67"/>
    <w:rsid w:val="00591CC9"/>
    <w:rsid w:val="00593843"/>
    <w:rsid w:val="00593E50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B2"/>
    <w:rsid w:val="005D0BDE"/>
    <w:rsid w:val="005D32E2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6A97"/>
    <w:rsid w:val="0060753C"/>
    <w:rsid w:val="006077A4"/>
    <w:rsid w:val="006110EB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2F15"/>
    <w:rsid w:val="0064351B"/>
    <w:rsid w:val="00645443"/>
    <w:rsid w:val="00650DF2"/>
    <w:rsid w:val="00651233"/>
    <w:rsid w:val="00653045"/>
    <w:rsid w:val="00653ED6"/>
    <w:rsid w:val="00654EFE"/>
    <w:rsid w:val="006554CE"/>
    <w:rsid w:val="00655D3A"/>
    <w:rsid w:val="006567F8"/>
    <w:rsid w:val="00656836"/>
    <w:rsid w:val="006570AD"/>
    <w:rsid w:val="00660456"/>
    <w:rsid w:val="006622E5"/>
    <w:rsid w:val="006631FD"/>
    <w:rsid w:val="0066473D"/>
    <w:rsid w:val="00665783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F0569"/>
    <w:rsid w:val="006F390E"/>
    <w:rsid w:val="006F3943"/>
    <w:rsid w:val="006F3BD6"/>
    <w:rsid w:val="006F4637"/>
    <w:rsid w:val="006F5F58"/>
    <w:rsid w:val="006F6F87"/>
    <w:rsid w:val="006F79B5"/>
    <w:rsid w:val="00701F2F"/>
    <w:rsid w:val="0070200B"/>
    <w:rsid w:val="007063D4"/>
    <w:rsid w:val="0071060D"/>
    <w:rsid w:val="00710F5E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115B"/>
    <w:rsid w:val="007329FB"/>
    <w:rsid w:val="00732BE6"/>
    <w:rsid w:val="0073448D"/>
    <w:rsid w:val="00735286"/>
    <w:rsid w:val="00735C0F"/>
    <w:rsid w:val="00736391"/>
    <w:rsid w:val="007415EB"/>
    <w:rsid w:val="00742E03"/>
    <w:rsid w:val="00744002"/>
    <w:rsid w:val="0074403A"/>
    <w:rsid w:val="007445BA"/>
    <w:rsid w:val="00745B93"/>
    <w:rsid w:val="00752C09"/>
    <w:rsid w:val="00754602"/>
    <w:rsid w:val="00755A5C"/>
    <w:rsid w:val="007565E1"/>
    <w:rsid w:val="0075749E"/>
    <w:rsid w:val="007577D9"/>
    <w:rsid w:val="007602EA"/>
    <w:rsid w:val="007652D0"/>
    <w:rsid w:val="007679FA"/>
    <w:rsid w:val="00767B43"/>
    <w:rsid w:val="007719E6"/>
    <w:rsid w:val="0077449E"/>
    <w:rsid w:val="007808B6"/>
    <w:rsid w:val="007820FC"/>
    <w:rsid w:val="007821FD"/>
    <w:rsid w:val="007823FF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0E1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0802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1DE4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0C53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4FC"/>
    <w:rsid w:val="0085699F"/>
    <w:rsid w:val="008572D1"/>
    <w:rsid w:val="00857D44"/>
    <w:rsid w:val="00860237"/>
    <w:rsid w:val="00861A72"/>
    <w:rsid w:val="00863D45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2872"/>
    <w:rsid w:val="00893001"/>
    <w:rsid w:val="008935A1"/>
    <w:rsid w:val="00896FF4"/>
    <w:rsid w:val="008978D1"/>
    <w:rsid w:val="008A0FA3"/>
    <w:rsid w:val="008A25F1"/>
    <w:rsid w:val="008A555E"/>
    <w:rsid w:val="008A5E94"/>
    <w:rsid w:val="008A633D"/>
    <w:rsid w:val="008A6F80"/>
    <w:rsid w:val="008B0064"/>
    <w:rsid w:val="008B0CD5"/>
    <w:rsid w:val="008B1891"/>
    <w:rsid w:val="008B23D8"/>
    <w:rsid w:val="008B4F7A"/>
    <w:rsid w:val="008C10E7"/>
    <w:rsid w:val="008C1EFF"/>
    <w:rsid w:val="008C62F4"/>
    <w:rsid w:val="008C7E57"/>
    <w:rsid w:val="008D27D1"/>
    <w:rsid w:val="008D3312"/>
    <w:rsid w:val="008D5652"/>
    <w:rsid w:val="008E1D89"/>
    <w:rsid w:val="008E28DD"/>
    <w:rsid w:val="008E2DC2"/>
    <w:rsid w:val="008E33DD"/>
    <w:rsid w:val="008E5AF5"/>
    <w:rsid w:val="008E5BDB"/>
    <w:rsid w:val="008E6022"/>
    <w:rsid w:val="008E6B91"/>
    <w:rsid w:val="008F02AA"/>
    <w:rsid w:val="008F0C8A"/>
    <w:rsid w:val="008F3640"/>
    <w:rsid w:val="008F3E26"/>
    <w:rsid w:val="008F5AB4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158C8"/>
    <w:rsid w:val="00920582"/>
    <w:rsid w:val="00921E07"/>
    <w:rsid w:val="0092320C"/>
    <w:rsid w:val="00923369"/>
    <w:rsid w:val="009255A6"/>
    <w:rsid w:val="00925C3D"/>
    <w:rsid w:val="00925D77"/>
    <w:rsid w:val="009262EB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088"/>
    <w:rsid w:val="009463F5"/>
    <w:rsid w:val="00947D02"/>
    <w:rsid w:val="00953735"/>
    <w:rsid w:val="00953EFC"/>
    <w:rsid w:val="00955D0F"/>
    <w:rsid w:val="00962A37"/>
    <w:rsid w:val="009641D3"/>
    <w:rsid w:val="0096695B"/>
    <w:rsid w:val="00970496"/>
    <w:rsid w:val="009716E3"/>
    <w:rsid w:val="009733C7"/>
    <w:rsid w:val="0097370F"/>
    <w:rsid w:val="00973C4F"/>
    <w:rsid w:val="00973F6A"/>
    <w:rsid w:val="00974B17"/>
    <w:rsid w:val="00974CA9"/>
    <w:rsid w:val="00975842"/>
    <w:rsid w:val="0097663D"/>
    <w:rsid w:val="0097757A"/>
    <w:rsid w:val="009778E8"/>
    <w:rsid w:val="00981F00"/>
    <w:rsid w:val="00982908"/>
    <w:rsid w:val="00982B30"/>
    <w:rsid w:val="00984D47"/>
    <w:rsid w:val="00985D08"/>
    <w:rsid w:val="00986EA2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18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307"/>
    <w:rsid w:val="009C6569"/>
    <w:rsid w:val="009C763F"/>
    <w:rsid w:val="009D03CC"/>
    <w:rsid w:val="009D155F"/>
    <w:rsid w:val="009D2AAB"/>
    <w:rsid w:val="009D3180"/>
    <w:rsid w:val="009D3CDF"/>
    <w:rsid w:val="009D4822"/>
    <w:rsid w:val="009D5890"/>
    <w:rsid w:val="009D5A85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130"/>
    <w:rsid w:val="009F6812"/>
    <w:rsid w:val="009F6BC2"/>
    <w:rsid w:val="00A018BF"/>
    <w:rsid w:val="00A07557"/>
    <w:rsid w:val="00A109B8"/>
    <w:rsid w:val="00A12049"/>
    <w:rsid w:val="00A1422B"/>
    <w:rsid w:val="00A1446A"/>
    <w:rsid w:val="00A1456B"/>
    <w:rsid w:val="00A1589D"/>
    <w:rsid w:val="00A2071A"/>
    <w:rsid w:val="00A21B18"/>
    <w:rsid w:val="00A21C2C"/>
    <w:rsid w:val="00A222FE"/>
    <w:rsid w:val="00A22733"/>
    <w:rsid w:val="00A237BB"/>
    <w:rsid w:val="00A30DB6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464DA"/>
    <w:rsid w:val="00A522C2"/>
    <w:rsid w:val="00A53207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036"/>
    <w:rsid w:val="00A76872"/>
    <w:rsid w:val="00A76BFF"/>
    <w:rsid w:val="00A775CB"/>
    <w:rsid w:val="00A776A7"/>
    <w:rsid w:val="00A80552"/>
    <w:rsid w:val="00A81220"/>
    <w:rsid w:val="00A8135B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1D69"/>
    <w:rsid w:val="00AA511C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241"/>
    <w:rsid w:val="00B02A45"/>
    <w:rsid w:val="00B03AC5"/>
    <w:rsid w:val="00B06146"/>
    <w:rsid w:val="00B06728"/>
    <w:rsid w:val="00B074BA"/>
    <w:rsid w:val="00B077B7"/>
    <w:rsid w:val="00B111B9"/>
    <w:rsid w:val="00B1133D"/>
    <w:rsid w:val="00B12030"/>
    <w:rsid w:val="00B1359B"/>
    <w:rsid w:val="00B14C7F"/>
    <w:rsid w:val="00B172CA"/>
    <w:rsid w:val="00B2046E"/>
    <w:rsid w:val="00B22B1D"/>
    <w:rsid w:val="00B23C0B"/>
    <w:rsid w:val="00B23EB9"/>
    <w:rsid w:val="00B240CD"/>
    <w:rsid w:val="00B24A0D"/>
    <w:rsid w:val="00B267C0"/>
    <w:rsid w:val="00B27191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56E95"/>
    <w:rsid w:val="00B613BC"/>
    <w:rsid w:val="00B628F3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41DF"/>
    <w:rsid w:val="00B87FEC"/>
    <w:rsid w:val="00B90E8A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452A"/>
    <w:rsid w:val="00BC5CA0"/>
    <w:rsid w:val="00BC6151"/>
    <w:rsid w:val="00BC6854"/>
    <w:rsid w:val="00BC6948"/>
    <w:rsid w:val="00BC724D"/>
    <w:rsid w:val="00BC7C0E"/>
    <w:rsid w:val="00BC7F27"/>
    <w:rsid w:val="00BD02E5"/>
    <w:rsid w:val="00BD0409"/>
    <w:rsid w:val="00BD0D80"/>
    <w:rsid w:val="00BD1348"/>
    <w:rsid w:val="00BD1DD6"/>
    <w:rsid w:val="00BD3BFA"/>
    <w:rsid w:val="00BD5A00"/>
    <w:rsid w:val="00BD6073"/>
    <w:rsid w:val="00BD7BC9"/>
    <w:rsid w:val="00BE2353"/>
    <w:rsid w:val="00BE278D"/>
    <w:rsid w:val="00BE4426"/>
    <w:rsid w:val="00BE6A7F"/>
    <w:rsid w:val="00BE785E"/>
    <w:rsid w:val="00BE788D"/>
    <w:rsid w:val="00BF077D"/>
    <w:rsid w:val="00BF1100"/>
    <w:rsid w:val="00BF2E30"/>
    <w:rsid w:val="00BF37E0"/>
    <w:rsid w:val="00BF3EEC"/>
    <w:rsid w:val="00BF4C04"/>
    <w:rsid w:val="00BF5D9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0679E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9F5"/>
    <w:rsid w:val="00C32F23"/>
    <w:rsid w:val="00C3335D"/>
    <w:rsid w:val="00C336B8"/>
    <w:rsid w:val="00C34058"/>
    <w:rsid w:val="00C3542E"/>
    <w:rsid w:val="00C355DA"/>
    <w:rsid w:val="00C37CEA"/>
    <w:rsid w:val="00C41BD4"/>
    <w:rsid w:val="00C44149"/>
    <w:rsid w:val="00C44D60"/>
    <w:rsid w:val="00C450AC"/>
    <w:rsid w:val="00C529FE"/>
    <w:rsid w:val="00C52DBB"/>
    <w:rsid w:val="00C53C76"/>
    <w:rsid w:val="00C62552"/>
    <w:rsid w:val="00C6268A"/>
    <w:rsid w:val="00C70C0B"/>
    <w:rsid w:val="00C72E0F"/>
    <w:rsid w:val="00C72E17"/>
    <w:rsid w:val="00C7397C"/>
    <w:rsid w:val="00C74021"/>
    <w:rsid w:val="00C7451E"/>
    <w:rsid w:val="00C74694"/>
    <w:rsid w:val="00C7566C"/>
    <w:rsid w:val="00C75AAD"/>
    <w:rsid w:val="00C761C5"/>
    <w:rsid w:val="00C769CD"/>
    <w:rsid w:val="00C76D21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7E0"/>
    <w:rsid w:val="00CA6FA3"/>
    <w:rsid w:val="00CB0677"/>
    <w:rsid w:val="00CB1659"/>
    <w:rsid w:val="00CB26B5"/>
    <w:rsid w:val="00CB4453"/>
    <w:rsid w:val="00CC07C6"/>
    <w:rsid w:val="00CC213D"/>
    <w:rsid w:val="00CC3B7B"/>
    <w:rsid w:val="00CC5B68"/>
    <w:rsid w:val="00CC6306"/>
    <w:rsid w:val="00CC6738"/>
    <w:rsid w:val="00CD2350"/>
    <w:rsid w:val="00CD4F59"/>
    <w:rsid w:val="00CD4F61"/>
    <w:rsid w:val="00CD6D7D"/>
    <w:rsid w:val="00CD6EBB"/>
    <w:rsid w:val="00CE0164"/>
    <w:rsid w:val="00CE092D"/>
    <w:rsid w:val="00CE3DF3"/>
    <w:rsid w:val="00CE3F23"/>
    <w:rsid w:val="00CE4C83"/>
    <w:rsid w:val="00CE565D"/>
    <w:rsid w:val="00CE65D5"/>
    <w:rsid w:val="00CE705D"/>
    <w:rsid w:val="00CE7E3A"/>
    <w:rsid w:val="00CF0F46"/>
    <w:rsid w:val="00CF1BE4"/>
    <w:rsid w:val="00CF37DE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181C"/>
    <w:rsid w:val="00D125B2"/>
    <w:rsid w:val="00D129C0"/>
    <w:rsid w:val="00D12C64"/>
    <w:rsid w:val="00D1359C"/>
    <w:rsid w:val="00D14FEA"/>
    <w:rsid w:val="00D15299"/>
    <w:rsid w:val="00D17D33"/>
    <w:rsid w:val="00D2216D"/>
    <w:rsid w:val="00D22775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5FDC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055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399B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3CAB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10B"/>
    <w:rsid w:val="00E418D9"/>
    <w:rsid w:val="00E422D5"/>
    <w:rsid w:val="00E42A38"/>
    <w:rsid w:val="00E42BE5"/>
    <w:rsid w:val="00E4579D"/>
    <w:rsid w:val="00E458DA"/>
    <w:rsid w:val="00E468DB"/>
    <w:rsid w:val="00E5094A"/>
    <w:rsid w:val="00E515DB"/>
    <w:rsid w:val="00E5242B"/>
    <w:rsid w:val="00E52ECF"/>
    <w:rsid w:val="00E55862"/>
    <w:rsid w:val="00E565B3"/>
    <w:rsid w:val="00E56D13"/>
    <w:rsid w:val="00E578F4"/>
    <w:rsid w:val="00E57E24"/>
    <w:rsid w:val="00E62132"/>
    <w:rsid w:val="00E639C4"/>
    <w:rsid w:val="00E66500"/>
    <w:rsid w:val="00E67C29"/>
    <w:rsid w:val="00E70150"/>
    <w:rsid w:val="00E71B2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DEE"/>
    <w:rsid w:val="00E95E9E"/>
    <w:rsid w:val="00E96226"/>
    <w:rsid w:val="00EA04BC"/>
    <w:rsid w:val="00EA0D70"/>
    <w:rsid w:val="00EA17CE"/>
    <w:rsid w:val="00EA1B10"/>
    <w:rsid w:val="00EA1CD0"/>
    <w:rsid w:val="00EA214B"/>
    <w:rsid w:val="00EA2864"/>
    <w:rsid w:val="00EA5F0E"/>
    <w:rsid w:val="00EA68E8"/>
    <w:rsid w:val="00EA6903"/>
    <w:rsid w:val="00EB0D58"/>
    <w:rsid w:val="00EB7916"/>
    <w:rsid w:val="00EC1D12"/>
    <w:rsid w:val="00EC3E5E"/>
    <w:rsid w:val="00EC4486"/>
    <w:rsid w:val="00EC45D8"/>
    <w:rsid w:val="00EC5431"/>
    <w:rsid w:val="00EC6968"/>
    <w:rsid w:val="00EC6CEB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0B28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3C66"/>
    <w:rsid w:val="00F67F40"/>
    <w:rsid w:val="00F700C1"/>
    <w:rsid w:val="00F72396"/>
    <w:rsid w:val="00F727FD"/>
    <w:rsid w:val="00F73CA0"/>
    <w:rsid w:val="00F73CF5"/>
    <w:rsid w:val="00F75784"/>
    <w:rsid w:val="00F7738C"/>
    <w:rsid w:val="00F8370F"/>
    <w:rsid w:val="00F84BC3"/>
    <w:rsid w:val="00F85C14"/>
    <w:rsid w:val="00F85EFA"/>
    <w:rsid w:val="00F879A4"/>
    <w:rsid w:val="00F904CC"/>
    <w:rsid w:val="00F9074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153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501A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875</Words>
  <Characters>4625</Characters>
  <Application>Microsoft Office Word</Application>
  <DocSecurity>0</DocSecurity>
  <Lines>125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43</cp:revision>
  <cp:lastPrinted>2025-12-21T20:10:00Z</cp:lastPrinted>
  <dcterms:created xsi:type="dcterms:W3CDTF">2026-03-05T22:53:00Z</dcterms:created>
  <dcterms:modified xsi:type="dcterms:W3CDTF">2026-03-05T23:51:00Z</dcterms:modified>
</cp:coreProperties>
</file>